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57A" w:rsidRPr="007C424A" w:rsidRDefault="0008457A" w:rsidP="0008457A">
      <w:pPr>
        <w:spacing w:line="500" w:lineRule="exact"/>
        <w:jc w:val="center"/>
        <w:rPr>
          <w:rFonts w:ascii="標楷體" w:eastAsia="標楷體" w:hAnsi="標楷體"/>
          <w:sz w:val="28"/>
          <w:szCs w:val="28"/>
        </w:rPr>
      </w:pPr>
      <w:r w:rsidRPr="007C424A">
        <w:rPr>
          <w:rFonts w:ascii="標楷體" w:eastAsia="標楷體" w:hAnsi="標楷體" w:hint="eastAsia"/>
          <w:sz w:val="28"/>
          <w:szCs w:val="28"/>
        </w:rPr>
        <w:t>台灣地區美濃博士學人協會吳其熊</w:t>
      </w:r>
      <w:r w:rsidR="0070639D" w:rsidRPr="0070639D">
        <w:rPr>
          <w:rFonts w:ascii="標楷體" w:eastAsia="標楷體" w:hAnsi="標楷體" w:hint="eastAsia"/>
          <w:sz w:val="28"/>
          <w:szCs w:val="28"/>
        </w:rPr>
        <w:t>勤學獎助學金</w:t>
      </w:r>
      <w:r w:rsidRPr="007C424A">
        <w:rPr>
          <w:rFonts w:ascii="標楷體" w:eastAsia="標楷體" w:hAnsi="標楷體" w:hint="eastAsia"/>
          <w:sz w:val="28"/>
          <w:szCs w:val="28"/>
        </w:rPr>
        <w:t xml:space="preserve">運用辦法  </w:t>
      </w:r>
    </w:p>
    <w:p w:rsidR="0008457A" w:rsidRPr="007C424A" w:rsidRDefault="0008457A" w:rsidP="007C424A">
      <w:pPr>
        <w:spacing w:line="280" w:lineRule="exact"/>
        <w:rPr>
          <w:rFonts w:ascii="標楷體" w:eastAsia="標楷體" w:hAnsi="標楷體"/>
        </w:rPr>
      </w:pPr>
      <w:r w:rsidRPr="007C424A">
        <w:rPr>
          <w:rFonts w:ascii="標楷體" w:eastAsia="標楷體" w:hAnsi="標楷體" w:hint="eastAsia"/>
        </w:rPr>
        <w:t>本獎學金依照臺灣地區美濃博士學人協會設立許可及監督自治條例組織章程之下，定名為「吳其熊</w:t>
      </w:r>
      <w:r w:rsidR="0070639D" w:rsidRPr="0070639D">
        <w:rPr>
          <w:rFonts w:ascii="標楷體" w:eastAsia="標楷體" w:hAnsi="標楷體" w:hint="eastAsia"/>
        </w:rPr>
        <w:t>勤學</w:t>
      </w:r>
      <w:r w:rsidRPr="007C424A">
        <w:rPr>
          <w:rFonts w:ascii="標楷體" w:eastAsia="標楷體" w:hAnsi="標楷體" w:hint="eastAsia"/>
        </w:rPr>
        <w:t>獎助學金」。</w:t>
      </w:r>
    </w:p>
    <w:p w:rsidR="0008457A" w:rsidRPr="007C424A" w:rsidRDefault="0008457A" w:rsidP="007C424A">
      <w:pPr>
        <w:pStyle w:val="a7"/>
        <w:numPr>
          <w:ilvl w:val="0"/>
          <w:numId w:val="15"/>
        </w:numPr>
        <w:spacing w:line="280" w:lineRule="exact"/>
        <w:ind w:leftChars="0"/>
        <w:rPr>
          <w:rFonts w:ascii="標楷體" w:eastAsia="標楷體" w:hAnsi="標楷體"/>
        </w:rPr>
      </w:pPr>
      <w:r w:rsidRPr="007C424A">
        <w:rPr>
          <w:rFonts w:ascii="標楷體" w:eastAsia="標楷體" w:hAnsi="標楷體" w:hint="eastAsia"/>
        </w:rPr>
        <w:t>目的：為激發清寒子弟努力向學精神，並激發其潛能的發展，特設立本獎助學金。</w:t>
      </w:r>
    </w:p>
    <w:p w:rsidR="0008457A" w:rsidRPr="007C424A" w:rsidRDefault="0008457A" w:rsidP="007C424A">
      <w:pPr>
        <w:pStyle w:val="a7"/>
        <w:numPr>
          <w:ilvl w:val="0"/>
          <w:numId w:val="15"/>
        </w:numPr>
        <w:spacing w:line="280" w:lineRule="exact"/>
        <w:ind w:leftChars="0"/>
        <w:rPr>
          <w:rFonts w:ascii="標楷體" w:eastAsia="標楷體" w:hAnsi="標楷體"/>
        </w:rPr>
      </w:pPr>
      <w:r w:rsidRPr="007C424A">
        <w:rPr>
          <w:rFonts w:ascii="標楷體" w:eastAsia="標楷體" w:hAnsi="標楷體" w:hint="eastAsia"/>
        </w:rPr>
        <w:t>實施原則：由「吳其熊</w:t>
      </w:r>
      <w:r w:rsidR="0070639D">
        <w:rPr>
          <w:rFonts w:ascii="標楷體" w:eastAsia="標楷體" w:hAnsi="標楷體" w:hint="eastAsia"/>
        </w:rPr>
        <w:t>董事長</w:t>
      </w:r>
      <w:r w:rsidRPr="007C424A">
        <w:rPr>
          <w:rFonts w:ascii="標楷體" w:eastAsia="標楷體" w:hAnsi="標楷體" w:hint="eastAsia"/>
        </w:rPr>
        <w:t>」專戶支付。</w:t>
      </w:r>
    </w:p>
    <w:p w:rsidR="0008457A" w:rsidRPr="007C424A" w:rsidRDefault="0008457A" w:rsidP="007C424A">
      <w:pPr>
        <w:pStyle w:val="a7"/>
        <w:numPr>
          <w:ilvl w:val="0"/>
          <w:numId w:val="15"/>
        </w:numPr>
        <w:spacing w:line="280" w:lineRule="exact"/>
        <w:ind w:leftChars="0"/>
        <w:rPr>
          <w:rFonts w:ascii="標楷體" w:eastAsia="標楷體" w:hAnsi="標楷體"/>
        </w:rPr>
      </w:pPr>
      <w:r w:rsidRPr="007C424A">
        <w:rPr>
          <w:rFonts w:ascii="標楷體" w:eastAsia="標楷體" w:hAnsi="標楷體" w:hint="eastAsia"/>
        </w:rPr>
        <w:t>金額：每學年</w:t>
      </w:r>
      <w:r w:rsidR="0070639D">
        <w:rPr>
          <w:rFonts w:ascii="標楷體" w:eastAsia="標楷體" w:hAnsi="標楷體" w:hint="eastAsia"/>
        </w:rPr>
        <w:t>每人</w:t>
      </w:r>
      <w:r w:rsidRPr="007C424A">
        <w:rPr>
          <w:rFonts w:ascii="標楷體" w:eastAsia="標楷體" w:hAnsi="標楷體" w:hint="eastAsia"/>
        </w:rPr>
        <w:t>最高補助50000元。</w:t>
      </w:r>
    </w:p>
    <w:p w:rsidR="0008457A" w:rsidRPr="007C424A" w:rsidRDefault="0008457A" w:rsidP="007C424A">
      <w:pPr>
        <w:spacing w:line="280" w:lineRule="exact"/>
        <w:rPr>
          <w:rFonts w:ascii="標楷體" w:eastAsia="標楷體" w:hAnsi="標楷體"/>
        </w:rPr>
      </w:pPr>
      <w:r w:rsidRPr="007C424A">
        <w:rPr>
          <w:rFonts w:ascii="標楷體" w:eastAsia="標楷體" w:hAnsi="標楷體" w:hint="eastAsia"/>
        </w:rPr>
        <w:t xml:space="preserve">  1.註冊費比照公立高中職按實核銷（預估26000元）。</w:t>
      </w:r>
    </w:p>
    <w:p w:rsidR="0008457A" w:rsidRPr="007C424A" w:rsidRDefault="0008457A" w:rsidP="007C424A">
      <w:pPr>
        <w:spacing w:line="280" w:lineRule="exact"/>
        <w:rPr>
          <w:rFonts w:ascii="標楷體" w:eastAsia="標楷體" w:hAnsi="標楷體"/>
        </w:rPr>
      </w:pPr>
      <w:r w:rsidRPr="007C424A">
        <w:rPr>
          <w:rFonts w:ascii="標楷體" w:eastAsia="標楷體" w:hAnsi="標楷體" w:hint="eastAsia"/>
        </w:rPr>
        <w:t xml:space="preserve">  2.服裝費依收據實際核銷（以7000元為最高上限，且補助1次為原則）。</w:t>
      </w:r>
    </w:p>
    <w:p w:rsidR="0008457A" w:rsidRPr="007C424A" w:rsidRDefault="0008457A" w:rsidP="007C424A">
      <w:pPr>
        <w:spacing w:line="280" w:lineRule="exact"/>
        <w:rPr>
          <w:rFonts w:ascii="標楷體" w:eastAsia="標楷體" w:hAnsi="標楷體"/>
        </w:rPr>
      </w:pPr>
      <w:r w:rsidRPr="007C424A">
        <w:rPr>
          <w:rFonts w:ascii="標楷體" w:eastAsia="標楷體" w:hAnsi="標楷體" w:hint="eastAsia"/>
        </w:rPr>
        <w:t xml:space="preserve">  3.參考書、講義……等書籍費依收據實際核銷（以10000元為最高上限）。</w:t>
      </w:r>
    </w:p>
    <w:p w:rsidR="0008457A" w:rsidRPr="007C424A" w:rsidRDefault="0008457A" w:rsidP="007C424A">
      <w:pPr>
        <w:spacing w:line="280" w:lineRule="exact"/>
        <w:rPr>
          <w:rFonts w:ascii="標楷體" w:eastAsia="標楷體" w:hAnsi="標楷體"/>
        </w:rPr>
      </w:pPr>
      <w:r w:rsidRPr="007C424A">
        <w:rPr>
          <w:rFonts w:ascii="標楷體" w:eastAsia="標楷體" w:hAnsi="標楷體" w:hint="eastAsia"/>
        </w:rPr>
        <w:t xml:space="preserve">  4.學校舉辦之課外活動可檢附收據依實際核銷。</w:t>
      </w:r>
    </w:p>
    <w:p w:rsidR="0008457A" w:rsidRPr="007C424A" w:rsidRDefault="0008457A" w:rsidP="007C424A">
      <w:pPr>
        <w:spacing w:line="280" w:lineRule="exact"/>
        <w:rPr>
          <w:rFonts w:ascii="標楷體" w:eastAsia="標楷體" w:hAnsi="標楷體"/>
        </w:rPr>
      </w:pPr>
      <w:r w:rsidRPr="007C424A">
        <w:rPr>
          <w:rFonts w:ascii="標楷體" w:eastAsia="標楷體" w:hAnsi="標楷體" w:hint="eastAsia"/>
        </w:rPr>
        <w:t xml:space="preserve">  5.住宿費補助。</w:t>
      </w:r>
    </w:p>
    <w:p w:rsidR="0008457A" w:rsidRPr="007C424A" w:rsidRDefault="0008457A" w:rsidP="007C424A">
      <w:pPr>
        <w:pStyle w:val="a7"/>
        <w:numPr>
          <w:ilvl w:val="0"/>
          <w:numId w:val="15"/>
        </w:numPr>
        <w:spacing w:line="280" w:lineRule="exact"/>
        <w:ind w:leftChars="0"/>
        <w:rPr>
          <w:rFonts w:ascii="標楷體" w:eastAsia="標楷體" w:hAnsi="標楷體"/>
        </w:rPr>
      </w:pPr>
      <w:r w:rsidRPr="007C424A">
        <w:rPr>
          <w:rFonts w:ascii="標楷體" w:eastAsia="標楷體" w:hAnsi="標楷體" w:hint="eastAsia"/>
        </w:rPr>
        <w:t>名額：就讀美濃區國中畢業後繼續升學之學生</w:t>
      </w:r>
      <w:r w:rsidR="0070639D">
        <w:rPr>
          <w:rFonts w:ascii="新細明體" w:hAnsi="新細明體" w:hint="eastAsia"/>
        </w:rPr>
        <w:t>，</w:t>
      </w:r>
      <w:bookmarkStart w:id="0" w:name="_GoBack"/>
      <w:bookmarkEnd w:id="0"/>
      <w:r w:rsidR="0070639D">
        <w:rPr>
          <w:rFonts w:ascii="標楷體" w:eastAsia="標楷體" w:hAnsi="標楷體" w:hint="eastAsia"/>
        </w:rPr>
        <w:t>六名</w:t>
      </w:r>
      <w:r w:rsidRPr="007C424A">
        <w:rPr>
          <w:rFonts w:ascii="標楷體" w:eastAsia="標楷體" w:hAnsi="標楷體" w:hint="eastAsia"/>
        </w:rPr>
        <w:t>。</w:t>
      </w:r>
    </w:p>
    <w:p w:rsidR="007C424A" w:rsidRPr="007C424A" w:rsidRDefault="0070639D" w:rsidP="007C424A">
      <w:pPr>
        <w:pStyle w:val="a7"/>
        <w:numPr>
          <w:ilvl w:val="0"/>
          <w:numId w:val="15"/>
        </w:numPr>
        <w:spacing w:line="280" w:lineRule="exact"/>
        <w:ind w:leftChars="0"/>
        <w:rPr>
          <w:rFonts w:ascii="標楷體" w:eastAsia="標楷體" w:hAnsi="標楷體"/>
        </w:rPr>
      </w:pPr>
      <w:r>
        <w:rPr>
          <w:rFonts w:ascii="標楷體" w:eastAsia="標楷體" w:hAnsi="標楷體" w:hint="eastAsia"/>
        </w:rPr>
        <w:t>助學階段：高中職、五專</w:t>
      </w:r>
      <w:r w:rsidR="007C424A" w:rsidRPr="007C424A">
        <w:rPr>
          <w:rFonts w:ascii="標楷體" w:eastAsia="標楷體" w:hAnsi="標楷體" w:hint="eastAsia"/>
        </w:rPr>
        <w:t>。</w:t>
      </w:r>
    </w:p>
    <w:p w:rsidR="007C424A" w:rsidRPr="007C424A" w:rsidRDefault="007C424A" w:rsidP="007C424A">
      <w:pPr>
        <w:pStyle w:val="a7"/>
        <w:numPr>
          <w:ilvl w:val="0"/>
          <w:numId w:val="15"/>
        </w:numPr>
        <w:spacing w:line="280" w:lineRule="exact"/>
        <w:ind w:leftChars="0"/>
        <w:rPr>
          <w:rFonts w:ascii="標楷體" w:eastAsia="標楷體" w:hAnsi="標楷體"/>
        </w:rPr>
      </w:pPr>
      <w:r w:rsidRPr="007C424A">
        <w:rPr>
          <w:rFonts w:ascii="標楷體" w:eastAsia="標楷體" w:hAnsi="標楷體" w:hint="eastAsia"/>
        </w:rPr>
        <w:t>申請資格：</w:t>
      </w:r>
    </w:p>
    <w:p w:rsidR="007C424A" w:rsidRPr="007C424A" w:rsidRDefault="007C424A" w:rsidP="007C424A">
      <w:pPr>
        <w:pStyle w:val="a7"/>
        <w:spacing w:line="280" w:lineRule="exact"/>
        <w:ind w:leftChars="0" w:left="720"/>
        <w:rPr>
          <w:rFonts w:ascii="標楷體" w:eastAsia="標楷體" w:hAnsi="標楷體"/>
        </w:rPr>
      </w:pPr>
      <w:r>
        <w:rPr>
          <w:rFonts w:ascii="標楷體" w:eastAsia="標楷體" w:hAnsi="標楷體" w:hint="eastAsia"/>
        </w:rPr>
        <w:t>1.</w:t>
      </w:r>
      <w:r w:rsidRPr="007C424A">
        <w:rPr>
          <w:rFonts w:ascii="標楷體" w:eastAsia="標楷體" w:hAnsi="標楷體" w:hint="eastAsia"/>
        </w:rPr>
        <w:t>在美濃</w:t>
      </w:r>
      <w:r>
        <w:rPr>
          <w:rFonts w:ascii="標楷體" w:eastAsia="標楷體" w:hAnsi="標楷體" w:hint="eastAsia"/>
        </w:rPr>
        <w:t>區</w:t>
      </w:r>
      <w:r w:rsidRPr="007C424A">
        <w:rPr>
          <w:rFonts w:ascii="標楷體" w:eastAsia="標楷體" w:hAnsi="標楷體" w:hint="eastAsia"/>
        </w:rPr>
        <w:t>國中就讀時即已申請之同學。</w:t>
      </w:r>
    </w:p>
    <w:p w:rsidR="007C424A" w:rsidRPr="007C424A" w:rsidRDefault="007C424A" w:rsidP="007C424A">
      <w:pPr>
        <w:pStyle w:val="a7"/>
        <w:spacing w:line="280" w:lineRule="exact"/>
        <w:ind w:leftChars="0" w:left="720"/>
        <w:rPr>
          <w:rFonts w:ascii="標楷體" w:eastAsia="標楷體" w:hAnsi="標楷體"/>
        </w:rPr>
      </w:pPr>
      <w:r>
        <w:rPr>
          <w:rFonts w:ascii="標楷體" w:eastAsia="標楷體" w:hAnsi="標楷體" w:hint="eastAsia"/>
        </w:rPr>
        <w:t>2.</w:t>
      </w:r>
      <w:r w:rsidRPr="007C424A">
        <w:rPr>
          <w:rFonts w:ascii="標楷體" w:eastAsia="標楷體" w:hAnsi="標楷體" w:hint="eastAsia"/>
        </w:rPr>
        <w:t>原來申請補助之同學因故取消資格，而以遞補方式申請補助之同學，其申請資格如下：</w:t>
      </w:r>
    </w:p>
    <w:p w:rsidR="007C424A" w:rsidRPr="007C424A" w:rsidRDefault="00335BB3" w:rsidP="007C424A">
      <w:pPr>
        <w:pStyle w:val="a7"/>
        <w:spacing w:line="280" w:lineRule="exact"/>
        <w:ind w:leftChars="0" w:left="720"/>
        <w:rPr>
          <w:rFonts w:ascii="標楷體" w:eastAsia="標楷體" w:hAnsi="標楷體"/>
        </w:rPr>
      </w:pPr>
      <w:r>
        <w:rPr>
          <w:rFonts w:ascii="標楷體" w:eastAsia="標楷體" w:hAnsi="標楷體" w:hint="eastAsia"/>
        </w:rPr>
        <w:t>(1)</w:t>
      </w:r>
      <w:r w:rsidR="007C424A" w:rsidRPr="007C424A">
        <w:rPr>
          <w:rFonts w:ascii="標楷體" w:eastAsia="標楷體" w:hAnsi="標楷體" w:hint="eastAsia"/>
        </w:rPr>
        <w:t>美濃</w:t>
      </w:r>
      <w:r w:rsidR="007C424A">
        <w:rPr>
          <w:rFonts w:ascii="標楷體" w:eastAsia="標楷體" w:hAnsi="標楷體" w:hint="eastAsia"/>
        </w:rPr>
        <w:t>區</w:t>
      </w:r>
      <w:r w:rsidR="007C424A" w:rsidRPr="007C424A">
        <w:rPr>
          <w:rFonts w:ascii="標楷體" w:eastAsia="標楷體" w:hAnsi="標楷體" w:hint="eastAsia"/>
        </w:rPr>
        <w:t>國中畢業進入高中職五專就讀之同學。</w:t>
      </w:r>
    </w:p>
    <w:p w:rsidR="007C424A" w:rsidRPr="007C424A" w:rsidRDefault="00335BB3" w:rsidP="00335BB3">
      <w:pPr>
        <w:pStyle w:val="a7"/>
        <w:spacing w:line="280" w:lineRule="exact"/>
        <w:ind w:leftChars="0" w:left="720"/>
        <w:rPr>
          <w:rFonts w:ascii="標楷體" w:eastAsia="標楷體" w:hAnsi="標楷體"/>
        </w:rPr>
      </w:pPr>
      <w:r>
        <w:rPr>
          <w:rFonts w:ascii="標楷體" w:eastAsia="標楷體" w:hAnsi="標楷體" w:hint="eastAsia"/>
        </w:rPr>
        <w:t>(</w:t>
      </w:r>
      <w:r>
        <w:rPr>
          <w:rFonts w:ascii="標楷體" w:eastAsia="標楷體" w:hAnsi="標楷體"/>
        </w:rPr>
        <w:t>2)</w:t>
      </w:r>
      <w:r w:rsidR="007C424A" w:rsidRPr="007C424A">
        <w:rPr>
          <w:rFonts w:ascii="標楷體" w:eastAsia="標楷體" w:hAnsi="標楷體" w:hint="eastAsia"/>
        </w:rPr>
        <w:t>家庭經濟有實際困難者（家境清寒者、孤兒或單親家庭或持有政府低收入戶證明者)。</w:t>
      </w:r>
    </w:p>
    <w:p w:rsidR="007C424A" w:rsidRPr="007C424A" w:rsidRDefault="00335BB3" w:rsidP="007C424A">
      <w:pPr>
        <w:pStyle w:val="a7"/>
        <w:spacing w:line="280" w:lineRule="exact"/>
        <w:ind w:leftChars="0" w:left="720"/>
        <w:rPr>
          <w:rFonts w:ascii="標楷體" w:eastAsia="標楷體" w:hAnsi="標楷體"/>
        </w:rPr>
      </w:pPr>
      <w:r>
        <w:rPr>
          <w:rFonts w:ascii="標楷體" w:eastAsia="標楷體" w:hAnsi="標楷體"/>
        </w:rPr>
        <w:t>3</w:t>
      </w:r>
      <w:r w:rsidR="007C424A">
        <w:rPr>
          <w:rFonts w:ascii="標楷體" w:eastAsia="標楷體" w:hAnsi="標楷體" w:hint="eastAsia"/>
        </w:rPr>
        <w:t>.</w:t>
      </w:r>
      <w:r w:rsidR="007C424A" w:rsidRPr="007C424A">
        <w:rPr>
          <w:rFonts w:ascii="標楷體" w:eastAsia="標楷體" w:hAnsi="標楷體" w:hint="eastAsia"/>
        </w:rPr>
        <w:t>學業成績：</w:t>
      </w:r>
    </w:p>
    <w:p w:rsidR="007C424A" w:rsidRPr="007C424A" w:rsidRDefault="007C424A" w:rsidP="007C424A">
      <w:pPr>
        <w:pStyle w:val="a7"/>
        <w:spacing w:line="280" w:lineRule="exact"/>
        <w:ind w:leftChars="0" w:left="720"/>
        <w:rPr>
          <w:rFonts w:ascii="標楷體" w:eastAsia="標楷體" w:hAnsi="標楷體"/>
        </w:rPr>
      </w:pPr>
      <w:r>
        <w:rPr>
          <w:rFonts w:ascii="標楷體" w:eastAsia="標楷體" w:hAnsi="標楷體" w:hint="eastAsia"/>
        </w:rPr>
        <w:t>(1)</w:t>
      </w:r>
      <w:r w:rsidRPr="007C424A">
        <w:rPr>
          <w:rFonts w:ascii="標楷體" w:eastAsia="標楷體" w:hAnsi="標楷體" w:hint="eastAsia"/>
        </w:rPr>
        <w:t>綜合表現成績達八十五分以上者。</w:t>
      </w:r>
    </w:p>
    <w:p w:rsidR="007C424A" w:rsidRPr="007C424A" w:rsidRDefault="007C424A" w:rsidP="007C424A">
      <w:pPr>
        <w:pStyle w:val="a7"/>
        <w:spacing w:line="280" w:lineRule="exact"/>
        <w:ind w:leftChars="0" w:left="720"/>
        <w:rPr>
          <w:rFonts w:ascii="標楷體" w:eastAsia="標楷體" w:hAnsi="標楷體"/>
        </w:rPr>
      </w:pPr>
      <w:r>
        <w:rPr>
          <w:rFonts w:ascii="標楷體" w:eastAsia="標楷體" w:hAnsi="標楷體" w:hint="eastAsia"/>
        </w:rPr>
        <w:t>(2)</w:t>
      </w:r>
      <w:r w:rsidRPr="007C424A">
        <w:rPr>
          <w:rFonts w:ascii="標楷體" w:eastAsia="標楷體" w:hAnsi="標楷體" w:hint="eastAsia"/>
        </w:rPr>
        <w:t>學業成績平均達七十五分以上者。</w:t>
      </w:r>
    </w:p>
    <w:p w:rsidR="007C424A" w:rsidRPr="007C424A" w:rsidRDefault="007C424A" w:rsidP="007C424A">
      <w:pPr>
        <w:pStyle w:val="a7"/>
        <w:spacing w:line="280" w:lineRule="exact"/>
        <w:ind w:leftChars="0" w:left="720"/>
        <w:rPr>
          <w:rFonts w:ascii="標楷體" w:eastAsia="標楷體" w:hAnsi="標楷體"/>
        </w:rPr>
      </w:pPr>
      <w:r>
        <w:rPr>
          <w:rFonts w:ascii="標楷體" w:eastAsia="標楷體" w:hAnsi="標楷體" w:hint="eastAsia"/>
        </w:rPr>
        <w:t>(3)</w:t>
      </w:r>
      <w:r w:rsidRPr="007C424A">
        <w:rPr>
          <w:rFonts w:ascii="標楷體" w:eastAsia="標楷體" w:hAnsi="標楷體" w:hint="eastAsia"/>
        </w:rPr>
        <w:t>體育成績平均達八十分以上者。</w:t>
      </w:r>
    </w:p>
    <w:p w:rsidR="007C424A" w:rsidRPr="007C424A" w:rsidRDefault="007C424A" w:rsidP="007C424A">
      <w:pPr>
        <w:pStyle w:val="a7"/>
        <w:numPr>
          <w:ilvl w:val="0"/>
          <w:numId w:val="15"/>
        </w:numPr>
        <w:spacing w:line="280" w:lineRule="exact"/>
        <w:ind w:leftChars="0"/>
        <w:rPr>
          <w:rFonts w:ascii="標楷體" w:eastAsia="標楷體" w:hAnsi="標楷體"/>
        </w:rPr>
      </w:pPr>
      <w:r w:rsidRPr="007C424A">
        <w:rPr>
          <w:rFonts w:ascii="標楷體" w:eastAsia="標楷體" w:hAnsi="標楷體" w:hint="eastAsia"/>
        </w:rPr>
        <w:t>凡有下列情事者將取消補助資格：</w:t>
      </w:r>
    </w:p>
    <w:p w:rsidR="007C424A" w:rsidRPr="007C424A" w:rsidRDefault="007C424A" w:rsidP="007C424A">
      <w:pPr>
        <w:pStyle w:val="a7"/>
        <w:spacing w:line="280" w:lineRule="exact"/>
        <w:ind w:leftChars="0" w:left="720"/>
        <w:rPr>
          <w:rFonts w:ascii="標楷體" w:eastAsia="標楷體" w:hAnsi="標楷體"/>
        </w:rPr>
      </w:pPr>
      <w:r>
        <w:rPr>
          <w:rFonts w:ascii="標楷體" w:eastAsia="標楷體" w:hAnsi="標楷體" w:hint="eastAsia"/>
        </w:rPr>
        <w:t>(1)</w:t>
      </w:r>
      <w:r w:rsidRPr="007C424A">
        <w:rPr>
          <w:rFonts w:ascii="標楷體" w:eastAsia="標楷體" w:hAnsi="標楷體" w:hint="eastAsia"/>
        </w:rPr>
        <w:t>家庭經濟因素消失者。</w:t>
      </w:r>
    </w:p>
    <w:p w:rsidR="007C424A" w:rsidRPr="007C424A" w:rsidRDefault="007C424A" w:rsidP="007C424A">
      <w:pPr>
        <w:pStyle w:val="a7"/>
        <w:spacing w:line="280" w:lineRule="exact"/>
        <w:ind w:leftChars="0" w:left="720"/>
        <w:rPr>
          <w:rFonts w:ascii="標楷體" w:eastAsia="標楷體" w:hAnsi="標楷體"/>
        </w:rPr>
      </w:pPr>
      <w:r>
        <w:rPr>
          <w:rFonts w:ascii="標楷體" w:eastAsia="標楷體" w:hAnsi="標楷體" w:hint="eastAsia"/>
        </w:rPr>
        <w:t>(2)</w:t>
      </w:r>
      <w:r w:rsidRPr="007C424A">
        <w:rPr>
          <w:rFonts w:ascii="標楷體" w:eastAsia="標楷體" w:hAnsi="標楷體" w:hint="eastAsia"/>
        </w:rPr>
        <w:t>前學期曾受警告以上之處分者。</w:t>
      </w:r>
    </w:p>
    <w:p w:rsidR="007C424A" w:rsidRPr="007C424A" w:rsidRDefault="007C424A" w:rsidP="007C424A">
      <w:pPr>
        <w:pStyle w:val="a7"/>
        <w:spacing w:line="280" w:lineRule="exact"/>
        <w:ind w:leftChars="0" w:left="720"/>
        <w:rPr>
          <w:rFonts w:ascii="標楷體" w:eastAsia="標楷體" w:hAnsi="標楷體"/>
        </w:rPr>
      </w:pPr>
      <w:r>
        <w:rPr>
          <w:rFonts w:ascii="標楷體" w:eastAsia="標楷體" w:hAnsi="標楷體" w:hint="eastAsia"/>
        </w:rPr>
        <w:t>(3)</w:t>
      </w:r>
      <w:r w:rsidRPr="007C424A">
        <w:rPr>
          <w:rFonts w:ascii="標楷體" w:eastAsia="標楷體" w:hAnsi="標楷體" w:hint="eastAsia"/>
        </w:rPr>
        <w:t>前學期曾經無故缺席(曠課)者。</w:t>
      </w:r>
    </w:p>
    <w:p w:rsidR="007C424A" w:rsidRPr="007C424A" w:rsidRDefault="00335BB3" w:rsidP="00335BB3">
      <w:pPr>
        <w:pStyle w:val="a7"/>
        <w:spacing w:line="280" w:lineRule="exact"/>
        <w:ind w:leftChars="0" w:left="720"/>
        <w:rPr>
          <w:rFonts w:ascii="標楷體" w:eastAsia="標楷體" w:hAnsi="標楷體"/>
        </w:rPr>
      </w:pPr>
      <w:r>
        <w:rPr>
          <w:rFonts w:ascii="標楷體" w:eastAsia="標楷體" w:hAnsi="標楷體" w:hint="eastAsia"/>
        </w:rPr>
        <w:t>(5)</w:t>
      </w:r>
      <w:r w:rsidR="007C424A" w:rsidRPr="007C424A">
        <w:rPr>
          <w:rFonts w:ascii="標楷體" w:eastAsia="標楷體" w:hAnsi="標楷體" w:hint="eastAsia"/>
        </w:rPr>
        <w:t>前學期請事假超過十四小時者。</w:t>
      </w:r>
    </w:p>
    <w:p w:rsidR="007C424A" w:rsidRPr="007C424A" w:rsidRDefault="00335BB3" w:rsidP="00335BB3">
      <w:pPr>
        <w:pStyle w:val="a7"/>
        <w:spacing w:line="280" w:lineRule="exact"/>
        <w:ind w:leftChars="0" w:left="720"/>
        <w:rPr>
          <w:rFonts w:ascii="標楷體" w:eastAsia="標楷體" w:hAnsi="標楷體"/>
        </w:rPr>
      </w:pPr>
      <w:r>
        <w:rPr>
          <w:rFonts w:ascii="標楷體" w:eastAsia="標楷體" w:hAnsi="標楷體" w:hint="eastAsia"/>
        </w:rPr>
        <w:t>(6)</w:t>
      </w:r>
      <w:r w:rsidR="007C424A" w:rsidRPr="007C424A">
        <w:rPr>
          <w:rFonts w:ascii="標楷體" w:eastAsia="標楷體" w:hAnsi="標楷體" w:hint="eastAsia"/>
        </w:rPr>
        <w:t>已申請其他獎助學金者。</w:t>
      </w:r>
    </w:p>
    <w:p w:rsidR="007C424A" w:rsidRPr="007C424A" w:rsidRDefault="00335BB3" w:rsidP="00335BB3">
      <w:pPr>
        <w:pStyle w:val="a7"/>
        <w:spacing w:line="280" w:lineRule="exact"/>
        <w:ind w:leftChars="0" w:left="720"/>
        <w:rPr>
          <w:rFonts w:ascii="標楷體" w:eastAsia="標楷體" w:hAnsi="標楷體"/>
        </w:rPr>
      </w:pPr>
      <w:r>
        <w:rPr>
          <w:rFonts w:ascii="標楷體" w:eastAsia="標楷體" w:hAnsi="標楷體" w:hint="eastAsia"/>
        </w:rPr>
        <w:t>(7)</w:t>
      </w:r>
      <w:r w:rsidR="007C424A" w:rsidRPr="007C424A">
        <w:rPr>
          <w:rFonts w:ascii="標楷體" w:eastAsia="標楷體" w:hAnsi="標楷體" w:hint="eastAsia"/>
        </w:rPr>
        <w:t>學期中有重大違規行為者。</w:t>
      </w:r>
    </w:p>
    <w:p w:rsidR="007C424A" w:rsidRPr="007C424A" w:rsidRDefault="00335BB3" w:rsidP="00335BB3">
      <w:pPr>
        <w:pStyle w:val="a7"/>
        <w:spacing w:line="280" w:lineRule="exact"/>
        <w:ind w:leftChars="0" w:left="720"/>
        <w:rPr>
          <w:rFonts w:ascii="標楷體" w:eastAsia="標楷體" w:hAnsi="標楷體"/>
        </w:rPr>
      </w:pPr>
      <w:r>
        <w:rPr>
          <w:rFonts w:ascii="標楷體" w:eastAsia="標楷體" w:hAnsi="標楷體" w:hint="eastAsia"/>
        </w:rPr>
        <w:t>(8)</w:t>
      </w:r>
      <w:r w:rsidR="007C424A" w:rsidRPr="007C424A">
        <w:rPr>
          <w:rFonts w:ascii="標楷體" w:eastAsia="標楷體" w:hAnsi="標楷體" w:hint="eastAsia"/>
        </w:rPr>
        <w:t>收據有不實核銷之情形。</w:t>
      </w:r>
    </w:p>
    <w:p w:rsidR="007C424A" w:rsidRPr="007C424A" w:rsidRDefault="007C424A" w:rsidP="007C424A">
      <w:pPr>
        <w:pStyle w:val="a7"/>
        <w:numPr>
          <w:ilvl w:val="0"/>
          <w:numId w:val="15"/>
        </w:numPr>
        <w:spacing w:line="280" w:lineRule="exact"/>
        <w:ind w:leftChars="0"/>
        <w:rPr>
          <w:rFonts w:ascii="標楷體" w:eastAsia="標楷體" w:hAnsi="標楷體"/>
        </w:rPr>
      </w:pPr>
      <w:r w:rsidRPr="007C424A">
        <w:rPr>
          <w:rFonts w:ascii="標楷體" w:eastAsia="標楷體" w:hAnsi="標楷體" w:hint="eastAsia"/>
        </w:rPr>
        <w:t>申請手續：</w:t>
      </w:r>
    </w:p>
    <w:p w:rsidR="007C424A" w:rsidRPr="007C424A" w:rsidRDefault="00335BB3" w:rsidP="00335BB3">
      <w:pPr>
        <w:pStyle w:val="a7"/>
        <w:spacing w:line="280" w:lineRule="exact"/>
        <w:ind w:leftChars="0" w:left="720"/>
        <w:rPr>
          <w:rFonts w:ascii="標楷體" w:eastAsia="標楷體" w:hAnsi="標楷體"/>
        </w:rPr>
      </w:pPr>
      <w:r>
        <w:rPr>
          <w:rFonts w:ascii="標楷體" w:eastAsia="標楷體" w:hAnsi="標楷體" w:hint="eastAsia"/>
        </w:rPr>
        <w:t>1</w:t>
      </w:r>
      <w:r>
        <w:rPr>
          <w:rFonts w:ascii="標楷體" w:eastAsia="標楷體" w:hAnsi="標楷體"/>
        </w:rPr>
        <w:t>.</w:t>
      </w:r>
      <w:r w:rsidR="007C424A" w:rsidRPr="007C424A">
        <w:rPr>
          <w:rFonts w:ascii="標楷體" w:eastAsia="標楷體" w:hAnsi="標楷體" w:hint="eastAsia"/>
        </w:rPr>
        <w:t>初次申請：</w:t>
      </w:r>
    </w:p>
    <w:p w:rsidR="007C424A" w:rsidRPr="007C424A" w:rsidRDefault="00335BB3" w:rsidP="00335BB3">
      <w:pPr>
        <w:pStyle w:val="a7"/>
        <w:spacing w:line="280" w:lineRule="exact"/>
        <w:ind w:leftChars="0" w:left="720"/>
        <w:rPr>
          <w:rFonts w:ascii="標楷體" w:eastAsia="標楷體" w:hAnsi="標楷體"/>
        </w:rPr>
      </w:pPr>
      <w:r>
        <w:rPr>
          <w:rFonts w:ascii="標楷體" w:eastAsia="標楷體" w:hAnsi="標楷體" w:hint="eastAsia"/>
        </w:rPr>
        <w:t>(</w:t>
      </w:r>
      <w:r>
        <w:rPr>
          <w:rFonts w:ascii="標楷體" w:eastAsia="標楷體" w:hAnsi="標楷體"/>
        </w:rPr>
        <w:t>1)</w:t>
      </w:r>
      <w:r w:rsidR="007C424A" w:rsidRPr="007C424A">
        <w:rPr>
          <w:rFonts w:ascii="標楷體" w:eastAsia="標楷體" w:hAnsi="標楷體" w:hint="eastAsia"/>
        </w:rPr>
        <w:t>申請表。</w:t>
      </w:r>
    </w:p>
    <w:p w:rsidR="007C424A" w:rsidRPr="007C424A" w:rsidRDefault="00335BB3" w:rsidP="00335BB3">
      <w:pPr>
        <w:pStyle w:val="a7"/>
        <w:spacing w:line="280" w:lineRule="exact"/>
        <w:ind w:leftChars="0" w:left="720"/>
        <w:rPr>
          <w:rFonts w:ascii="標楷體" w:eastAsia="標楷體" w:hAnsi="標楷體"/>
        </w:rPr>
      </w:pPr>
      <w:r>
        <w:rPr>
          <w:rFonts w:ascii="標楷體" w:eastAsia="標楷體" w:hAnsi="標楷體" w:hint="eastAsia"/>
        </w:rPr>
        <w:t>(</w:t>
      </w:r>
      <w:r>
        <w:rPr>
          <w:rFonts w:ascii="標楷體" w:eastAsia="標楷體" w:hAnsi="標楷體"/>
        </w:rPr>
        <w:t>2)</w:t>
      </w:r>
      <w:r w:rsidR="007C424A" w:rsidRPr="007C424A">
        <w:rPr>
          <w:rFonts w:ascii="標楷體" w:eastAsia="標楷體" w:hAnsi="標楷體" w:hint="eastAsia"/>
        </w:rPr>
        <w:t>學生證正、反面影本一份或在學證明書一份(須加蓋教務處章) 。</w:t>
      </w:r>
    </w:p>
    <w:p w:rsidR="007C424A" w:rsidRPr="007C424A" w:rsidRDefault="00335BB3" w:rsidP="00335BB3">
      <w:pPr>
        <w:pStyle w:val="a7"/>
        <w:spacing w:line="280" w:lineRule="exact"/>
        <w:ind w:leftChars="0" w:left="720"/>
        <w:rPr>
          <w:rFonts w:ascii="標楷體" w:eastAsia="標楷體" w:hAnsi="標楷體"/>
        </w:rPr>
      </w:pPr>
      <w:r>
        <w:rPr>
          <w:rFonts w:ascii="標楷體" w:eastAsia="標楷體" w:hAnsi="標楷體"/>
        </w:rPr>
        <w:t>(3)</w:t>
      </w:r>
      <w:r w:rsidR="007C424A" w:rsidRPr="007C424A">
        <w:rPr>
          <w:rFonts w:ascii="標楷體" w:eastAsia="標楷體" w:hAnsi="標楷體" w:hint="eastAsia"/>
        </w:rPr>
        <w:t>全學期成績單。</w:t>
      </w:r>
    </w:p>
    <w:p w:rsidR="007C424A" w:rsidRPr="007C424A" w:rsidRDefault="00335BB3" w:rsidP="00335BB3">
      <w:pPr>
        <w:pStyle w:val="a7"/>
        <w:spacing w:line="280" w:lineRule="exact"/>
        <w:ind w:leftChars="0" w:left="720"/>
        <w:rPr>
          <w:rFonts w:ascii="標楷體" w:eastAsia="標楷體" w:hAnsi="標楷體"/>
        </w:rPr>
      </w:pPr>
      <w:r>
        <w:rPr>
          <w:rFonts w:ascii="標楷體" w:eastAsia="標楷體" w:hAnsi="標楷體" w:hint="eastAsia"/>
        </w:rPr>
        <w:t>(</w:t>
      </w:r>
      <w:r>
        <w:rPr>
          <w:rFonts w:ascii="標楷體" w:eastAsia="標楷體" w:hAnsi="標楷體"/>
        </w:rPr>
        <w:t>4)</w:t>
      </w:r>
      <w:r w:rsidR="0070639D">
        <w:rPr>
          <w:rFonts w:ascii="標楷體" w:eastAsia="標楷體" w:hAnsi="標楷體" w:hint="eastAsia"/>
        </w:rPr>
        <w:t>低收入戶（請附證明影本）或家境清寒者（自己</w:t>
      </w:r>
      <w:r w:rsidR="007C424A" w:rsidRPr="007C424A">
        <w:rPr>
          <w:rFonts w:ascii="標楷體" w:eastAsia="標楷體" w:hAnsi="標楷體" w:hint="eastAsia"/>
        </w:rPr>
        <w:t>在推薦表中詳述家境清寒狀況）。</w:t>
      </w:r>
    </w:p>
    <w:p w:rsidR="007C424A" w:rsidRPr="007C424A" w:rsidRDefault="00335BB3" w:rsidP="00335BB3">
      <w:pPr>
        <w:pStyle w:val="a7"/>
        <w:spacing w:line="280" w:lineRule="exact"/>
        <w:ind w:leftChars="0" w:left="720"/>
        <w:rPr>
          <w:rFonts w:ascii="標楷體" w:eastAsia="標楷體" w:hAnsi="標楷體"/>
        </w:rPr>
      </w:pPr>
      <w:r>
        <w:rPr>
          <w:rFonts w:ascii="標楷體" w:eastAsia="標楷體" w:hAnsi="標楷體"/>
        </w:rPr>
        <w:t>(5)</w:t>
      </w:r>
      <w:r w:rsidR="007C424A" w:rsidRPr="007C424A">
        <w:rPr>
          <w:rFonts w:ascii="標楷體" w:eastAsia="標楷體" w:hAnsi="標楷體" w:hint="eastAsia"/>
        </w:rPr>
        <w:t>全戶戶口名簿或戶籍謄本一份（影本）。</w:t>
      </w:r>
    </w:p>
    <w:p w:rsidR="007C424A" w:rsidRPr="007C424A" w:rsidRDefault="00335BB3" w:rsidP="00335BB3">
      <w:pPr>
        <w:pStyle w:val="a7"/>
        <w:spacing w:line="280" w:lineRule="exact"/>
        <w:ind w:leftChars="0" w:left="720"/>
        <w:rPr>
          <w:rFonts w:ascii="標楷體" w:eastAsia="標楷體" w:hAnsi="標楷體"/>
        </w:rPr>
      </w:pPr>
      <w:r>
        <w:rPr>
          <w:rFonts w:ascii="標楷體" w:eastAsia="標楷體" w:hAnsi="標楷體" w:hint="eastAsia"/>
        </w:rPr>
        <w:t>2</w:t>
      </w:r>
      <w:r>
        <w:rPr>
          <w:rFonts w:ascii="標楷體" w:eastAsia="標楷體" w:hAnsi="標楷體"/>
        </w:rPr>
        <w:t>.</w:t>
      </w:r>
      <w:r w:rsidR="007C424A" w:rsidRPr="007C424A">
        <w:rPr>
          <w:rFonts w:ascii="標楷體" w:eastAsia="標楷體" w:hAnsi="標楷體" w:hint="eastAsia"/>
        </w:rPr>
        <w:t>第2次以後申請</w:t>
      </w:r>
    </w:p>
    <w:p w:rsidR="007C424A" w:rsidRPr="007C424A" w:rsidRDefault="00335BB3" w:rsidP="00335BB3">
      <w:pPr>
        <w:pStyle w:val="a7"/>
        <w:spacing w:line="280" w:lineRule="exact"/>
        <w:ind w:leftChars="0" w:left="720"/>
        <w:rPr>
          <w:rFonts w:ascii="標楷體" w:eastAsia="標楷體" w:hAnsi="標楷體"/>
        </w:rPr>
      </w:pPr>
      <w:r>
        <w:rPr>
          <w:rFonts w:ascii="標楷體" w:eastAsia="標楷體" w:hAnsi="標楷體" w:hint="eastAsia"/>
        </w:rPr>
        <w:t>(</w:t>
      </w:r>
      <w:r>
        <w:rPr>
          <w:rFonts w:ascii="標楷體" w:eastAsia="標楷體" w:hAnsi="標楷體"/>
        </w:rPr>
        <w:t>1)</w:t>
      </w:r>
      <w:r w:rsidR="007C424A" w:rsidRPr="007C424A">
        <w:rPr>
          <w:rFonts w:ascii="標楷體" w:eastAsia="標楷體" w:hAnsi="標楷體" w:hint="eastAsia"/>
        </w:rPr>
        <w:t>申請表。</w:t>
      </w:r>
    </w:p>
    <w:p w:rsidR="007C424A" w:rsidRPr="00335BB3" w:rsidRDefault="00335BB3" w:rsidP="00335BB3">
      <w:pPr>
        <w:pStyle w:val="a7"/>
        <w:spacing w:line="280" w:lineRule="exact"/>
        <w:ind w:leftChars="0" w:left="720"/>
        <w:rPr>
          <w:rFonts w:ascii="標楷體" w:eastAsia="標楷體" w:hAnsi="標楷體"/>
        </w:rPr>
      </w:pPr>
      <w:r>
        <w:rPr>
          <w:rFonts w:ascii="標楷體" w:eastAsia="標楷體" w:hAnsi="標楷體" w:hint="eastAsia"/>
        </w:rPr>
        <w:t>(</w:t>
      </w:r>
      <w:r>
        <w:rPr>
          <w:rFonts w:ascii="標楷體" w:eastAsia="標楷體" w:hAnsi="標楷體"/>
        </w:rPr>
        <w:t>2)</w:t>
      </w:r>
      <w:r w:rsidR="007C424A" w:rsidRPr="007C424A">
        <w:rPr>
          <w:rFonts w:ascii="標楷體" w:eastAsia="標楷體" w:hAnsi="標楷體" w:hint="eastAsia"/>
        </w:rPr>
        <w:t>全學期成績單。</w:t>
      </w:r>
    </w:p>
    <w:p w:rsidR="00335BB3" w:rsidRDefault="00335BB3" w:rsidP="00335BB3">
      <w:pPr>
        <w:pStyle w:val="a7"/>
        <w:numPr>
          <w:ilvl w:val="0"/>
          <w:numId w:val="15"/>
        </w:numPr>
        <w:spacing w:line="280" w:lineRule="exact"/>
        <w:ind w:leftChars="0"/>
        <w:rPr>
          <w:rFonts w:ascii="標楷體" w:eastAsia="標楷體" w:hAnsi="標楷體"/>
        </w:rPr>
      </w:pPr>
      <w:r w:rsidRPr="00335BB3">
        <w:rPr>
          <w:rFonts w:ascii="標楷體" w:eastAsia="標楷體" w:hAnsi="標楷體" w:hint="eastAsia"/>
        </w:rPr>
        <w:t>審核辦法：</w:t>
      </w:r>
    </w:p>
    <w:p w:rsidR="007C424A" w:rsidRPr="007C424A" w:rsidRDefault="00335BB3" w:rsidP="00335BB3">
      <w:pPr>
        <w:pStyle w:val="a7"/>
        <w:spacing w:line="280" w:lineRule="exact"/>
        <w:ind w:leftChars="0" w:left="720"/>
        <w:rPr>
          <w:rFonts w:ascii="標楷體" w:eastAsia="標楷體" w:hAnsi="標楷體"/>
        </w:rPr>
      </w:pPr>
      <w:r>
        <w:rPr>
          <w:rFonts w:ascii="標楷體" w:eastAsia="標楷體" w:hAnsi="標楷體" w:hint="eastAsia"/>
        </w:rPr>
        <w:t>1</w:t>
      </w:r>
      <w:r>
        <w:rPr>
          <w:rFonts w:ascii="標楷體" w:eastAsia="標楷體" w:hAnsi="標楷體"/>
        </w:rPr>
        <w:t>.</w:t>
      </w:r>
      <w:r w:rsidR="007C424A" w:rsidRPr="007C424A">
        <w:rPr>
          <w:rFonts w:ascii="標楷體" w:eastAsia="標楷體" w:hAnsi="標楷體" w:hint="eastAsia"/>
        </w:rPr>
        <w:t>初次提出申請者須經初審與複審過後才予以補助。</w:t>
      </w:r>
    </w:p>
    <w:p w:rsidR="007C424A" w:rsidRPr="007C424A" w:rsidRDefault="00335BB3" w:rsidP="00335BB3">
      <w:pPr>
        <w:pStyle w:val="a7"/>
        <w:spacing w:line="280" w:lineRule="exact"/>
        <w:ind w:leftChars="0" w:left="720"/>
        <w:rPr>
          <w:rFonts w:ascii="標楷體" w:eastAsia="標楷體" w:hAnsi="標楷體"/>
        </w:rPr>
      </w:pPr>
      <w:r>
        <w:rPr>
          <w:rFonts w:ascii="標楷體" w:eastAsia="標楷體" w:hAnsi="標楷體"/>
        </w:rPr>
        <w:t>2.</w:t>
      </w:r>
      <w:r w:rsidR="007C424A" w:rsidRPr="007C424A">
        <w:rPr>
          <w:rFonts w:ascii="標楷體" w:eastAsia="標楷體" w:hAnsi="標楷體" w:hint="eastAsia"/>
        </w:rPr>
        <w:t>初審：由獎助學金委員會審核相關文件。</w:t>
      </w:r>
    </w:p>
    <w:p w:rsidR="007C424A" w:rsidRPr="007C424A" w:rsidRDefault="00335BB3" w:rsidP="00335BB3">
      <w:pPr>
        <w:pStyle w:val="a7"/>
        <w:spacing w:line="280" w:lineRule="exact"/>
        <w:ind w:leftChars="0" w:left="720"/>
        <w:rPr>
          <w:rFonts w:ascii="標楷體" w:eastAsia="標楷體" w:hAnsi="標楷體"/>
        </w:rPr>
      </w:pPr>
      <w:r>
        <w:rPr>
          <w:rFonts w:ascii="標楷體" w:eastAsia="標楷體" w:hAnsi="標楷體" w:hint="eastAsia"/>
        </w:rPr>
        <w:t>3</w:t>
      </w:r>
      <w:r>
        <w:rPr>
          <w:rFonts w:ascii="標楷體" w:eastAsia="標楷體" w:hAnsi="標楷體"/>
        </w:rPr>
        <w:t>.</w:t>
      </w:r>
      <w:r w:rsidR="007C424A" w:rsidRPr="007C424A">
        <w:rPr>
          <w:rFonts w:ascii="標楷體" w:eastAsia="標楷體" w:hAnsi="標楷體" w:hint="eastAsia"/>
        </w:rPr>
        <w:t>複審：初審通過後，</w:t>
      </w:r>
      <w:r w:rsidR="0070639D">
        <w:rPr>
          <w:rFonts w:ascii="標楷體" w:eastAsia="標楷體" w:hAnsi="標楷體" w:hint="eastAsia"/>
        </w:rPr>
        <w:t>有需要時會擇期安排吳其熊董事長</w:t>
      </w:r>
      <w:r w:rsidR="007C424A" w:rsidRPr="007C424A">
        <w:rPr>
          <w:rFonts w:ascii="標楷體" w:eastAsia="標楷體" w:hAnsi="標楷體" w:hint="eastAsia"/>
        </w:rPr>
        <w:t>或其委託人與家長座談。</w:t>
      </w:r>
    </w:p>
    <w:p w:rsidR="0008457A" w:rsidRPr="007C424A" w:rsidRDefault="00335BB3" w:rsidP="00335BB3">
      <w:pPr>
        <w:pStyle w:val="a7"/>
        <w:spacing w:line="280" w:lineRule="exact"/>
        <w:ind w:leftChars="0" w:left="720"/>
        <w:rPr>
          <w:rFonts w:ascii="標楷體" w:eastAsia="標楷體" w:hAnsi="標楷體"/>
        </w:rPr>
      </w:pPr>
      <w:r>
        <w:rPr>
          <w:rFonts w:ascii="標楷體" w:eastAsia="標楷體" w:hAnsi="標楷體"/>
        </w:rPr>
        <w:t>4.</w:t>
      </w:r>
      <w:r w:rsidR="007C424A" w:rsidRPr="007C424A">
        <w:rPr>
          <w:rFonts w:ascii="標楷體" w:eastAsia="標楷體" w:hAnsi="標楷體" w:hint="eastAsia"/>
        </w:rPr>
        <w:t>第2次以後提出申請者僅需繳交申請表、學期成績單。</w:t>
      </w:r>
    </w:p>
    <w:p w:rsidR="0008457A" w:rsidRPr="0008457A" w:rsidRDefault="0008457A" w:rsidP="0008457A">
      <w:pPr>
        <w:spacing w:line="500" w:lineRule="exact"/>
        <w:rPr>
          <w:rFonts w:ascii="標楷體" w:eastAsia="標楷體" w:hAnsi="標楷體"/>
          <w:sz w:val="32"/>
          <w:szCs w:val="32"/>
        </w:rPr>
      </w:pPr>
    </w:p>
    <w:p w:rsidR="0008457A" w:rsidRPr="007C424A" w:rsidRDefault="0070639D" w:rsidP="00335BB3">
      <w:pPr>
        <w:spacing w:line="500" w:lineRule="exact"/>
        <w:ind w:firstLineChars="100" w:firstLine="240"/>
        <w:rPr>
          <w:rFonts w:ascii="標楷體" w:eastAsia="標楷體" w:hAnsi="標楷體"/>
        </w:rPr>
      </w:pPr>
      <w:r>
        <w:rPr>
          <w:rFonts w:ascii="標楷體" w:eastAsia="標楷體" w:hAnsi="標楷體" w:hint="eastAsia"/>
        </w:rPr>
        <w:t xml:space="preserve">  </w:t>
      </w:r>
      <w:r w:rsidR="007C424A">
        <w:rPr>
          <w:rFonts w:ascii="標楷體" w:eastAsia="標楷體" w:hAnsi="標楷體" w:hint="eastAsia"/>
        </w:rPr>
        <w:t>本章程訂於民國110年11月5</w:t>
      </w:r>
      <w:r w:rsidR="0008457A" w:rsidRPr="007C424A">
        <w:rPr>
          <w:rFonts w:ascii="標楷體" w:eastAsia="標楷體" w:hAnsi="標楷體" w:hint="eastAsia"/>
        </w:rPr>
        <w:t>日，如有未盡事宜，悉依有關法令規定辦理。</w:t>
      </w:r>
    </w:p>
    <w:sectPr w:rsidR="0008457A" w:rsidRPr="007C424A" w:rsidSect="00BE46C9">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450" w:rsidRDefault="00430450" w:rsidP="00BE46C9">
      <w:r>
        <w:separator/>
      </w:r>
    </w:p>
  </w:endnote>
  <w:endnote w:type="continuationSeparator" w:id="0">
    <w:p w:rsidR="00430450" w:rsidRDefault="00430450" w:rsidP="00BE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450" w:rsidRDefault="00430450" w:rsidP="00BE46C9">
      <w:r>
        <w:separator/>
      </w:r>
    </w:p>
  </w:footnote>
  <w:footnote w:type="continuationSeparator" w:id="0">
    <w:p w:rsidR="00430450" w:rsidRDefault="00430450" w:rsidP="00BE46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00B"/>
    <w:multiLevelType w:val="hybridMultilevel"/>
    <w:tmpl w:val="A63E0A02"/>
    <w:lvl w:ilvl="0" w:tplc="3EF23A08">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1832B17"/>
    <w:multiLevelType w:val="hybridMultilevel"/>
    <w:tmpl w:val="A9A6E5F2"/>
    <w:lvl w:ilvl="0" w:tplc="BF6E966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7211C99"/>
    <w:multiLevelType w:val="hybridMultilevel"/>
    <w:tmpl w:val="CEA2BE76"/>
    <w:lvl w:ilvl="0" w:tplc="31700DE8">
      <w:start w:val="1"/>
      <w:numFmt w:val="decimal"/>
      <w:lvlText w:val="%1."/>
      <w:lvlJc w:val="left"/>
      <w:pPr>
        <w:ind w:left="2385" w:hanging="360"/>
      </w:pPr>
      <w:rPr>
        <w:rFonts w:hint="default"/>
      </w:rPr>
    </w:lvl>
    <w:lvl w:ilvl="1" w:tplc="04090019" w:tentative="1">
      <w:start w:val="1"/>
      <w:numFmt w:val="ideographTraditional"/>
      <w:lvlText w:val="%2、"/>
      <w:lvlJc w:val="left"/>
      <w:pPr>
        <w:ind w:left="2985" w:hanging="480"/>
      </w:pPr>
    </w:lvl>
    <w:lvl w:ilvl="2" w:tplc="0409001B" w:tentative="1">
      <w:start w:val="1"/>
      <w:numFmt w:val="lowerRoman"/>
      <w:lvlText w:val="%3."/>
      <w:lvlJc w:val="right"/>
      <w:pPr>
        <w:ind w:left="3465" w:hanging="480"/>
      </w:pPr>
    </w:lvl>
    <w:lvl w:ilvl="3" w:tplc="0409000F" w:tentative="1">
      <w:start w:val="1"/>
      <w:numFmt w:val="decimal"/>
      <w:lvlText w:val="%4."/>
      <w:lvlJc w:val="left"/>
      <w:pPr>
        <w:ind w:left="3945" w:hanging="480"/>
      </w:pPr>
    </w:lvl>
    <w:lvl w:ilvl="4" w:tplc="04090019" w:tentative="1">
      <w:start w:val="1"/>
      <w:numFmt w:val="ideographTraditional"/>
      <w:lvlText w:val="%5、"/>
      <w:lvlJc w:val="left"/>
      <w:pPr>
        <w:ind w:left="4425" w:hanging="480"/>
      </w:pPr>
    </w:lvl>
    <w:lvl w:ilvl="5" w:tplc="0409001B" w:tentative="1">
      <w:start w:val="1"/>
      <w:numFmt w:val="lowerRoman"/>
      <w:lvlText w:val="%6."/>
      <w:lvlJc w:val="right"/>
      <w:pPr>
        <w:ind w:left="4905" w:hanging="480"/>
      </w:pPr>
    </w:lvl>
    <w:lvl w:ilvl="6" w:tplc="0409000F" w:tentative="1">
      <w:start w:val="1"/>
      <w:numFmt w:val="decimal"/>
      <w:lvlText w:val="%7."/>
      <w:lvlJc w:val="left"/>
      <w:pPr>
        <w:ind w:left="5385" w:hanging="480"/>
      </w:pPr>
    </w:lvl>
    <w:lvl w:ilvl="7" w:tplc="04090019" w:tentative="1">
      <w:start w:val="1"/>
      <w:numFmt w:val="ideographTraditional"/>
      <w:lvlText w:val="%8、"/>
      <w:lvlJc w:val="left"/>
      <w:pPr>
        <w:ind w:left="5865" w:hanging="480"/>
      </w:pPr>
    </w:lvl>
    <w:lvl w:ilvl="8" w:tplc="0409001B" w:tentative="1">
      <w:start w:val="1"/>
      <w:numFmt w:val="lowerRoman"/>
      <w:lvlText w:val="%9."/>
      <w:lvlJc w:val="right"/>
      <w:pPr>
        <w:ind w:left="6345" w:hanging="480"/>
      </w:pPr>
    </w:lvl>
  </w:abstractNum>
  <w:abstractNum w:abstractNumId="3" w15:restartNumberingAfterBreak="0">
    <w:nsid w:val="0F5E3E20"/>
    <w:multiLevelType w:val="hybridMultilevel"/>
    <w:tmpl w:val="CF86FBF8"/>
    <w:lvl w:ilvl="0" w:tplc="8326EB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5560C6"/>
    <w:multiLevelType w:val="hybridMultilevel"/>
    <w:tmpl w:val="B8AC15BE"/>
    <w:lvl w:ilvl="0" w:tplc="20002622">
      <w:start w:val="1"/>
      <w:numFmt w:val="taiwaneseCountingThousand"/>
      <w:lvlText w:val="（%1）"/>
      <w:lvlJc w:val="left"/>
      <w:pPr>
        <w:ind w:left="1665" w:hanging="480"/>
      </w:pPr>
      <w:rPr>
        <w:rFonts w:hint="default"/>
      </w:rPr>
    </w:lvl>
    <w:lvl w:ilvl="1" w:tplc="04090019" w:tentative="1">
      <w:start w:val="1"/>
      <w:numFmt w:val="ideographTraditional"/>
      <w:lvlText w:val="%2、"/>
      <w:lvlJc w:val="left"/>
      <w:pPr>
        <w:ind w:left="2145" w:hanging="480"/>
      </w:pPr>
    </w:lvl>
    <w:lvl w:ilvl="2" w:tplc="0409001B">
      <w:start w:val="1"/>
      <w:numFmt w:val="lowerRoman"/>
      <w:lvlText w:val="%3."/>
      <w:lvlJc w:val="right"/>
      <w:pPr>
        <w:ind w:left="2625" w:hanging="480"/>
      </w:pPr>
    </w:lvl>
    <w:lvl w:ilvl="3" w:tplc="0409000F" w:tentative="1">
      <w:start w:val="1"/>
      <w:numFmt w:val="decimal"/>
      <w:lvlText w:val="%4."/>
      <w:lvlJc w:val="left"/>
      <w:pPr>
        <w:ind w:left="3105" w:hanging="480"/>
      </w:pPr>
    </w:lvl>
    <w:lvl w:ilvl="4" w:tplc="04090019" w:tentative="1">
      <w:start w:val="1"/>
      <w:numFmt w:val="ideographTraditional"/>
      <w:lvlText w:val="%5、"/>
      <w:lvlJc w:val="left"/>
      <w:pPr>
        <w:ind w:left="3585" w:hanging="480"/>
      </w:pPr>
    </w:lvl>
    <w:lvl w:ilvl="5" w:tplc="0409001B" w:tentative="1">
      <w:start w:val="1"/>
      <w:numFmt w:val="lowerRoman"/>
      <w:lvlText w:val="%6."/>
      <w:lvlJc w:val="right"/>
      <w:pPr>
        <w:ind w:left="4065" w:hanging="480"/>
      </w:pPr>
    </w:lvl>
    <w:lvl w:ilvl="6" w:tplc="0409000F" w:tentative="1">
      <w:start w:val="1"/>
      <w:numFmt w:val="decimal"/>
      <w:lvlText w:val="%7."/>
      <w:lvlJc w:val="left"/>
      <w:pPr>
        <w:ind w:left="4545" w:hanging="480"/>
      </w:pPr>
    </w:lvl>
    <w:lvl w:ilvl="7" w:tplc="04090019" w:tentative="1">
      <w:start w:val="1"/>
      <w:numFmt w:val="ideographTraditional"/>
      <w:lvlText w:val="%8、"/>
      <w:lvlJc w:val="left"/>
      <w:pPr>
        <w:ind w:left="5025" w:hanging="480"/>
      </w:pPr>
    </w:lvl>
    <w:lvl w:ilvl="8" w:tplc="0409001B" w:tentative="1">
      <w:start w:val="1"/>
      <w:numFmt w:val="lowerRoman"/>
      <w:lvlText w:val="%9."/>
      <w:lvlJc w:val="right"/>
      <w:pPr>
        <w:ind w:left="5505" w:hanging="480"/>
      </w:pPr>
    </w:lvl>
  </w:abstractNum>
  <w:abstractNum w:abstractNumId="5" w15:restartNumberingAfterBreak="0">
    <w:nsid w:val="2198034F"/>
    <w:multiLevelType w:val="hybridMultilevel"/>
    <w:tmpl w:val="6FEC0F2A"/>
    <w:lvl w:ilvl="0" w:tplc="751C43A8">
      <w:start w:val="1"/>
      <w:numFmt w:val="taiwaneseCountingThousand"/>
      <w:lvlText w:val="%1、"/>
      <w:lvlJc w:val="left"/>
      <w:pPr>
        <w:ind w:left="720" w:hanging="720"/>
      </w:pPr>
      <w:rPr>
        <w:rFonts w:hint="default"/>
      </w:rPr>
    </w:lvl>
    <w:lvl w:ilvl="1" w:tplc="AACCE73A">
      <w:start w:val="1"/>
      <w:numFmt w:val="decimal"/>
      <w:lvlText w:val="%2."/>
      <w:lvlJc w:val="left"/>
      <w:pPr>
        <w:ind w:left="928" w:hanging="360"/>
      </w:pPr>
      <w:rPr>
        <w:rFonts w:hint="default"/>
      </w:rPr>
    </w:lvl>
    <w:lvl w:ilvl="2" w:tplc="20002622">
      <w:start w:val="1"/>
      <w:numFmt w:val="taiwaneseCountingThousand"/>
      <w:lvlText w:val="（%3）"/>
      <w:lvlJc w:val="left"/>
      <w:pPr>
        <w:ind w:left="1845" w:hanging="885"/>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097A92"/>
    <w:multiLevelType w:val="hybridMultilevel"/>
    <w:tmpl w:val="2F8A0858"/>
    <w:lvl w:ilvl="0" w:tplc="614E6D52">
      <w:start w:val="2"/>
      <w:numFmt w:val="taiwaneseCountingThousand"/>
      <w:lvlText w:val="（%1）"/>
      <w:lvlJc w:val="left"/>
      <w:pPr>
        <w:ind w:left="14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AB031E0"/>
    <w:multiLevelType w:val="hybridMultilevel"/>
    <w:tmpl w:val="3064DE3C"/>
    <w:lvl w:ilvl="0" w:tplc="20002622">
      <w:start w:val="1"/>
      <w:numFmt w:val="taiwaneseCountingThousand"/>
      <w:lvlText w:val="（%1）"/>
      <w:lvlJc w:val="left"/>
      <w:pPr>
        <w:ind w:left="240" w:hanging="480"/>
      </w:pPr>
      <w:rPr>
        <w:rFonts w:hint="default"/>
      </w:rPr>
    </w:lvl>
    <w:lvl w:ilvl="1" w:tplc="04090019" w:tentative="1">
      <w:start w:val="1"/>
      <w:numFmt w:val="ideographTraditional"/>
      <w:lvlText w:val="%2、"/>
      <w:lvlJc w:val="left"/>
      <w:pPr>
        <w:ind w:left="720" w:hanging="480"/>
      </w:pPr>
    </w:lvl>
    <w:lvl w:ilvl="2" w:tplc="0409001B" w:tentative="1">
      <w:start w:val="1"/>
      <w:numFmt w:val="lowerRoman"/>
      <w:lvlText w:val="%3."/>
      <w:lvlJc w:val="right"/>
      <w:pPr>
        <w:ind w:left="1200" w:hanging="480"/>
      </w:pPr>
    </w:lvl>
    <w:lvl w:ilvl="3" w:tplc="0409000F" w:tentative="1">
      <w:start w:val="1"/>
      <w:numFmt w:val="decimal"/>
      <w:lvlText w:val="%4."/>
      <w:lvlJc w:val="left"/>
      <w:pPr>
        <w:ind w:left="1680" w:hanging="480"/>
      </w:pPr>
    </w:lvl>
    <w:lvl w:ilvl="4" w:tplc="04090019" w:tentative="1">
      <w:start w:val="1"/>
      <w:numFmt w:val="ideographTraditional"/>
      <w:lvlText w:val="%5、"/>
      <w:lvlJc w:val="left"/>
      <w:pPr>
        <w:ind w:left="2160" w:hanging="480"/>
      </w:pPr>
    </w:lvl>
    <w:lvl w:ilvl="5" w:tplc="0409001B" w:tentative="1">
      <w:start w:val="1"/>
      <w:numFmt w:val="lowerRoman"/>
      <w:lvlText w:val="%6."/>
      <w:lvlJc w:val="right"/>
      <w:pPr>
        <w:ind w:left="2640" w:hanging="480"/>
      </w:pPr>
    </w:lvl>
    <w:lvl w:ilvl="6" w:tplc="0409000F" w:tentative="1">
      <w:start w:val="1"/>
      <w:numFmt w:val="decimal"/>
      <w:lvlText w:val="%7."/>
      <w:lvlJc w:val="left"/>
      <w:pPr>
        <w:ind w:left="3120" w:hanging="480"/>
      </w:pPr>
    </w:lvl>
    <w:lvl w:ilvl="7" w:tplc="04090019" w:tentative="1">
      <w:start w:val="1"/>
      <w:numFmt w:val="ideographTraditional"/>
      <w:lvlText w:val="%8、"/>
      <w:lvlJc w:val="left"/>
      <w:pPr>
        <w:ind w:left="3600" w:hanging="480"/>
      </w:pPr>
    </w:lvl>
    <w:lvl w:ilvl="8" w:tplc="0409001B" w:tentative="1">
      <w:start w:val="1"/>
      <w:numFmt w:val="lowerRoman"/>
      <w:lvlText w:val="%9."/>
      <w:lvlJc w:val="right"/>
      <w:pPr>
        <w:ind w:left="4080" w:hanging="480"/>
      </w:pPr>
    </w:lvl>
  </w:abstractNum>
  <w:abstractNum w:abstractNumId="8" w15:restartNumberingAfterBreak="0">
    <w:nsid w:val="3C8868CB"/>
    <w:multiLevelType w:val="hybridMultilevel"/>
    <w:tmpl w:val="8680817A"/>
    <w:lvl w:ilvl="0" w:tplc="4AD6585E">
      <w:start w:val="1"/>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869303F"/>
    <w:multiLevelType w:val="hybridMultilevel"/>
    <w:tmpl w:val="8A38F0BE"/>
    <w:lvl w:ilvl="0" w:tplc="0960F9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C4B1173"/>
    <w:multiLevelType w:val="hybridMultilevel"/>
    <w:tmpl w:val="EB9EAA46"/>
    <w:lvl w:ilvl="0" w:tplc="4F9EE842">
      <w:start w:val="1"/>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D00706"/>
    <w:multiLevelType w:val="hybridMultilevel"/>
    <w:tmpl w:val="386251A2"/>
    <w:lvl w:ilvl="0" w:tplc="209ECA42">
      <w:start w:val="1"/>
      <w:numFmt w:val="decimal"/>
      <w:lvlText w:val="%1."/>
      <w:lvlJc w:val="left"/>
      <w:pPr>
        <w:ind w:left="1815" w:hanging="480"/>
      </w:pPr>
      <w:rPr>
        <w:rFonts w:hint="eastAsia"/>
      </w:rPr>
    </w:lvl>
    <w:lvl w:ilvl="1" w:tplc="04090019">
      <w:start w:val="1"/>
      <w:numFmt w:val="ideographTraditional"/>
      <w:lvlText w:val="%2、"/>
      <w:lvlJc w:val="left"/>
      <w:pPr>
        <w:ind w:left="2295" w:hanging="480"/>
      </w:pPr>
    </w:lvl>
    <w:lvl w:ilvl="2" w:tplc="0409001B" w:tentative="1">
      <w:start w:val="1"/>
      <w:numFmt w:val="lowerRoman"/>
      <w:lvlText w:val="%3."/>
      <w:lvlJc w:val="right"/>
      <w:pPr>
        <w:ind w:left="2775" w:hanging="480"/>
      </w:pPr>
    </w:lvl>
    <w:lvl w:ilvl="3" w:tplc="0409000F" w:tentative="1">
      <w:start w:val="1"/>
      <w:numFmt w:val="decimal"/>
      <w:lvlText w:val="%4."/>
      <w:lvlJc w:val="left"/>
      <w:pPr>
        <w:ind w:left="3255" w:hanging="480"/>
      </w:pPr>
    </w:lvl>
    <w:lvl w:ilvl="4" w:tplc="04090019" w:tentative="1">
      <w:start w:val="1"/>
      <w:numFmt w:val="ideographTraditional"/>
      <w:lvlText w:val="%5、"/>
      <w:lvlJc w:val="left"/>
      <w:pPr>
        <w:ind w:left="3735" w:hanging="480"/>
      </w:pPr>
    </w:lvl>
    <w:lvl w:ilvl="5" w:tplc="0409001B" w:tentative="1">
      <w:start w:val="1"/>
      <w:numFmt w:val="lowerRoman"/>
      <w:lvlText w:val="%6."/>
      <w:lvlJc w:val="right"/>
      <w:pPr>
        <w:ind w:left="4215" w:hanging="480"/>
      </w:pPr>
    </w:lvl>
    <w:lvl w:ilvl="6" w:tplc="0409000F" w:tentative="1">
      <w:start w:val="1"/>
      <w:numFmt w:val="decimal"/>
      <w:lvlText w:val="%7."/>
      <w:lvlJc w:val="left"/>
      <w:pPr>
        <w:ind w:left="4695" w:hanging="480"/>
      </w:pPr>
    </w:lvl>
    <w:lvl w:ilvl="7" w:tplc="04090019" w:tentative="1">
      <w:start w:val="1"/>
      <w:numFmt w:val="ideographTraditional"/>
      <w:lvlText w:val="%8、"/>
      <w:lvlJc w:val="left"/>
      <w:pPr>
        <w:ind w:left="5175" w:hanging="480"/>
      </w:pPr>
    </w:lvl>
    <w:lvl w:ilvl="8" w:tplc="0409001B" w:tentative="1">
      <w:start w:val="1"/>
      <w:numFmt w:val="lowerRoman"/>
      <w:lvlText w:val="%9."/>
      <w:lvlJc w:val="right"/>
      <w:pPr>
        <w:ind w:left="5655" w:hanging="480"/>
      </w:pPr>
    </w:lvl>
  </w:abstractNum>
  <w:abstractNum w:abstractNumId="12" w15:restartNumberingAfterBreak="0">
    <w:nsid w:val="520B250F"/>
    <w:multiLevelType w:val="hybridMultilevel"/>
    <w:tmpl w:val="1A544AC8"/>
    <w:lvl w:ilvl="0" w:tplc="CAE685F2">
      <w:start w:val="1"/>
      <w:numFmt w:val="decimal"/>
      <w:lvlText w:val="(%1)"/>
      <w:lvlJc w:val="left"/>
      <w:pPr>
        <w:ind w:left="2563" w:hanging="720"/>
      </w:pPr>
      <w:rPr>
        <w:rFonts w:ascii="標楷體" w:eastAsia="標楷體" w:hAnsi="標楷體"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13" w15:restartNumberingAfterBreak="0">
    <w:nsid w:val="52A67117"/>
    <w:multiLevelType w:val="hybridMultilevel"/>
    <w:tmpl w:val="A5FC1E84"/>
    <w:lvl w:ilvl="0" w:tplc="BF6E9662">
      <w:start w:val="1"/>
      <w:numFmt w:val="decimal"/>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093248E"/>
    <w:multiLevelType w:val="hybridMultilevel"/>
    <w:tmpl w:val="20FA5B1E"/>
    <w:lvl w:ilvl="0" w:tplc="856C0F1C">
      <w:start w:val="1"/>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8"/>
  </w:num>
  <w:num w:numId="3">
    <w:abstractNumId w:val="0"/>
  </w:num>
  <w:num w:numId="4">
    <w:abstractNumId w:val="13"/>
  </w:num>
  <w:num w:numId="5">
    <w:abstractNumId w:val="1"/>
  </w:num>
  <w:num w:numId="6">
    <w:abstractNumId w:val="14"/>
  </w:num>
  <w:num w:numId="7">
    <w:abstractNumId w:val="12"/>
  </w:num>
  <w:num w:numId="8">
    <w:abstractNumId w:val="11"/>
  </w:num>
  <w:num w:numId="9">
    <w:abstractNumId w:val="3"/>
  </w:num>
  <w:num w:numId="10">
    <w:abstractNumId w:val="4"/>
  </w:num>
  <w:num w:numId="11">
    <w:abstractNumId w:val="7"/>
  </w:num>
  <w:num w:numId="12">
    <w:abstractNumId w:val="6"/>
  </w:num>
  <w:num w:numId="13">
    <w:abstractNumId w:val="2"/>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F16"/>
    <w:rsid w:val="00047FE5"/>
    <w:rsid w:val="0008457A"/>
    <w:rsid w:val="00137451"/>
    <w:rsid w:val="00175AC3"/>
    <w:rsid w:val="0017672A"/>
    <w:rsid w:val="00186E88"/>
    <w:rsid w:val="00250762"/>
    <w:rsid w:val="002749E0"/>
    <w:rsid w:val="00335BB3"/>
    <w:rsid w:val="003D19A1"/>
    <w:rsid w:val="00402E0F"/>
    <w:rsid w:val="00430450"/>
    <w:rsid w:val="005318D5"/>
    <w:rsid w:val="0070209B"/>
    <w:rsid w:val="0070639D"/>
    <w:rsid w:val="007C424A"/>
    <w:rsid w:val="00814C76"/>
    <w:rsid w:val="008F29D2"/>
    <w:rsid w:val="00993F16"/>
    <w:rsid w:val="00AD061D"/>
    <w:rsid w:val="00B24B29"/>
    <w:rsid w:val="00BA1D06"/>
    <w:rsid w:val="00BB6A53"/>
    <w:rsid w:val="00BE46C9"/>
    <w:rsid w:val="00BF2D87"/>
    <w:rsid w:val="00C07ACA"/>
    <w:rsid w:val="00CB4167"/>
    <w:rsid w:val="00DE23D7"/>
    <w:rsid w:val="00F265EE"/>
    <w:rsid w:val="00FE53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25A34"/>
  <w15:docId w15:val="{7CB7EECD-DB9A-4C6D-A09B-BE657F66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6C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6C9"/>
    <w:pPr>
      <w:tabs>
        <w:tab w:val="center" w:pos="4153"/>
        <w:tab w:val="right" w:pos="8306"/>
      </w:tabs>
      <w:snapToGrid w:val="0"/>
    </w:pPr>
    <w:rPr>
      <w:sz w:val="20"/>
      <w:szCs w:val="20"/>
    </w:rPr>
  </w:style>
  <w:style w:type="character" w:customStyle="1" w:styleId="a4">
    <w:name w:val="頁首 字元"/>
    <w:basedOn w:val="a0"/>
    <w:link w:val="a3"/>
    <w:uiPriority w:val="99"/>
    <w:rsid w:val="00BE46C9"/>
    <w:rPr>
      <w:sz w:val="20"/>
      <w:szCs w:val="20"/>
    </w:rPr>
  </w:style>
  <w:style w:type="paragraph" w:styleId="a5">
    <w:name w:val="footer"/>
    <w:basedOn w:val="a"/>
    <w:link w:val="a6"/>
    <w:uiPriority w:val="99"/>
    <w:unhideWhenUsed/>
    <w:rsid w:val="00BE46C9"/>
    <w:pPr>
      <w:tabs>
        <w:tab w:val="center" w:pos="4153"/>
        <w:tab w:val="right" w:pos="8306"/>
      </w:tabs>
      <w:snapToGrid w:val="0"/>
    </w:pPr>
    <w:rPr>
      <w:sz w:val="20"/>
      <w:szCs w:val="20"/>
    </w:rPr>
  </w:style>
  <w:style w:type="character" w:customStyle="1" w:styleId="a6">
    <w:name w:val="頁尾 字元"/>
    <w:basedOn w:val="a0"/>
    <w:link w:val="a5"/>
    <w:uiPriority w:val="99"/>
    <w:rsid w:val="00BE46C9"/>
    <w:rPr>
      <w:sz w:val="20"/>
      <w:szCs w:val="20"/>
    </w:rPr>
  </w:style>
  <w:style w:type="paragraph" w:styleId="a7">
    <w:name w:val="List Paragraph"/>
    <w:basedOn w:val="a"/>
    <w:uiPriority w:val="34"/>
    <w:qFormat/>
    <w:rsid w:val="00BE46C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2017-03-23T02:49:00Z</cp:lastPrinted>
  <dcterms:created xsi:type="dcterms:W3CDTF">2020-05-19T01:40:00Z</dcterms:created>
  <dcterms:modified xsi:type="dcterms:W3CDTF">2021-11-10T06:41:00Z</dcterms:modified>
</cp:coreProperties>
</file>